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599B7" w14:textId="77777777" w:rsidR="00CA055C" w:rsidRPr="00777855" w:rsidRDefault="00CA055C" w:rsidP="00CA055C">
      <w:pPr>
        <w:rPr>
          <w:rFonts w:cs="Calibri"/>
        </w:rPr>
      </w:pPr>
    </w:p>
    <w:p w14:paraId="3066EF8D" w14:textId="77777777" w:rsidR="00CA055C" w:rsidRPr="00777855" w:rsidRDefault="00CA055C" w:rsidP="00CA055C">
      <w:pPr>
        <w:rPr>
          <w:rFonts w:cs="Calibri"/>
          <w:b/>
          <w:bCs/>
          <w:color w:val="00236D"/>
          <w:sz w:val="28"/>
          <w:szCs w:val="28"/>
        </w:rPr>
      </w:pPr>
      <w:r>
        <w:rPr>
          <w:rFonts w:cs="Calibri"/>
          <w:b/>
          <w:bCs/>
          <w:color w:val="00236D"/>
          <w:sz w:val="28"/>
          <w:szCs w:val="28"/>
        </w:rPr>
        <w:t>AGE-RELATED MACULAR DEGENERATION</w:t>
      </w:r>
      <w:r w:rsidRPr="00777855">
        <w:rPr>
          <w:rFonts w:cs="Calibri"/>
          <w:b/>
          <w:bCs/>
          <w:color w:val="00236D"/>
          <w:sz w:val="28"/>
          <w:szCs w:val="28"/>
        </w:rPr>
        <w:t xml:space="preserve"> MONTH SOCIAL MEDIA TOOLKIT</w:t>
      </w:r>
    </w:p>
    <w:p w14:paraId="7800C78A" w14:textId="77777777" w:rsidR="00CA055C" w:rsidRDefault="00CA055C" w:rsidP="00CA055C">
      <w:pPr>
        <w:rPr>
          <w:rFonts w:cs="Calibri"/>
        </w:rPr>
      </w:pPr>
      <w:r>
        <w:rPr>
          <w:rFonts w:cs="Calibri"/>
        </w:rPr>
        <w:t>February</w:t>
      </w:r>
      <w:r w:rsidRPr="00777855">
        <w:rPr>
          <w:rFonts w:cs="Calibri"/>
        </w:rPr>
        <w:t xml:space="preserve"> is </w:t>
      </w:r>
      <w:r>
        <w:rPr>
          <w:rFonts w:cs="Calibri"/>
        </w:rPr>
        <w:t>Age-related Macular Degeneration</w:t>
      </w:r>
      <w:r w:rsidRPr="00777855">
        <w:rPr>
          <w:rFonts w:cs="Calibri"/>
        </w:rPr>
        <w:t xml:space="preserve"> </w:t>
      </w:r>
      <w:r>
        <w:rPr>
          <w:rFonts w:cs="Calibri"/>
        </w:rPr>
        <w:t xml:space="preserve">(AMD) </w:t>
      </w:r>
      <w:r w:rsidRPr="00777855">
        <w:rPr>
          <w:rFonts w:cs="Calibri"/>
        </w:rPr>
        <w:t xml:space="preserve">Awareness Month. Help us raise awareness of </w:t>
      </w:r>
      <w:proofErr w:type="gramStart"/>
      <w:r>
        <w:rPr>
          <w:rFonts w:cs="Calibri"/>
        </w:rPr>
        <w:t>AMD</w:t>
      </w:r>
      <w:r w:rsidRPr="00777855">
        <w:rPr>
          <w:rFonts w:cs="Calibri"/>
        </w:rPr>
        <w:t xml:space="preserve">, </w:t>
      </w:r>
      <w:r w:rsidRPr="007D6995">
        <w:rPr>
          <w:rFonts w:cs="Calibri"/>
        </w:rPr>
        <w:t> which</w:t>
      </w:r>
      <w:proofErr w:type="gramEnd"/>
      <w:r w:rsidRPr="007D6995">
        <w:rPr>
          <w:rFonts w:cs="Calibri"/>
        </w:rPr>
        <w:t xml:space="preserve"> is the leading cause of vision loss in people over the age of 55, affecting approximately 2.5 million Canadians.</w:t>
      </w:r>
    </w:p>
    <w:p w14:paraId="07B54D11" w14:textId="77777777" w:rsidR="00CA055C" w:rsidRDefault="00CA055C" w:rsidP="00CA055C">
      <w:pPr>
        <w:rPr>
          <w:rFonts w:cs="Calibri"/>
        </w:rPr>
      </w:pPr>
    </w:p>
    <w:p w14:paraId="50F3F8BC" w14:textId="125CA868" w:rsidR="00CA055C" w:rsidRDefault="00CA055C" w:rsidP="00CA055C">
      <w:pPr>
        <w:rPr>
          <w:rFonts w:cs="Calibri"/>
        </w:rPr>
      </w:pPr>
      <w:r>
        <w:rPr>
          <w:rFonts w:cs="Calibri"/>
        </w:rPr>
        <w:t xml:space="preserve">This toolkit includes both suggested posts (below) and images, </w:t>
      </w:r>
      <w:hyperlink r:id="rId11" w:history="1">
        <w:r w:rsidRPr="001D55AB">
          <w:rPr>
            <w:rStyle w:val="Hyperlink"/>
            <w:rFonts w:cs="Calibri"/>
          </w:rPr>
          <w:t xml:space="preserve">which you can find </w:t>
        </w:r>
        <w:r>
          <w:rPr>
            <w:rStyle w:val="Hyperlink"/>
            <w:rFonts w:cs="Calibri"/>
          </w:rPr>
          <w:t xml:space="preserve">online </w:t>
        </w:r>
        <w:r w:rsidRPr="001D55AB">
          <w:rPr>
            <w:rStyle w:val="Hyperlink"/>
            <w:rFonts w:cs="Calibri"/>
          </w:rPr>
          <w:t>here</w:t>
        </w:r>
      </w:hyperlink>
      <w:r>
        <w:rPr>
          <w:rFonts w:cs="Calibri"/>
        </w:rPr>
        <w:t xml:space="preserve"> or in the </w:t>
      </w:r>
      <w:r w:rsidRPr="00B30F5A">
        <w:rPr>
          <w:rFonts w:cs="Calibri"/>
        </w:rPr>
        <w:t>toolkit ZIP file</w:t>
      </w:r>
      <w:r>
        <w:rPr>
          <w:rFonts w:cs="Calibri"/>
        </w:rPr>
        <w:t xml:space="preserve">. We’ve included both 1:1 aspect ratio </w:t>
      </w:r>
      <w:proofErr w:type="gramStart"/>
      <w:r>
        <w:rPr>
          <w:rFonts w:cs="Calibri"/>
        </w:rPr>
        <w:t>images</w:t>
      </w:r>
      <w:proofErr w:type="gramEnd"/>
      <w:r>
        <w:rPr>
          <w:rFonts w:cs="Calibri"/>
        </w:rPr>
        <w:t xml:space="preserve"> best for Facebook, Instagram, X, and LinkedIn feeds, as well as longer image formats you can use in Facebook &amp; Instagram stories. </w:t>
      </w:r>
    </w:p>
    <w:p w14:paraId="0B05E9D2" w14:textId="77777777" w:rsidR="00CA055C" w:rsidRDefault="00CA055C" w:rsidP="00CA055C">
      <w:pPr>
        <w:rPr>
          <w:rFonts w:cs="Calibri"/>
        </w:rPr>
      </w:pPr>
    </w:p>
    <w:p w14:paraId="3A9A2B06" w14:textId="515A29E4" w:rsidR="00CA055C" w:rsidRPr="00777855" w:rsidRDefault="00CA055C" w:rsidP="00CA055C">
      <w:pPr>
        <w:rPr>
          <w:rFonts w:cs="Calibri"/>
        </w:rPr>
      </w:pPr>
      <w:r w:rsidRPr="00777855">
        <w:rPr>
          <w:rFonts w:cs="Calibri"/>
        </w:rPr>
        <w:t xml:space="preserve">Share your own posts or use the suggested posts below. </w:t>
      </w:r>
      <w:r>
        <w:rPr>
          <w:rFonts w:cs="Calibri"/>
        </w:rPr>
        <w:t>Thank you for helping us spread the word about AMD!</w:t>
      </w:r>
    </w:p>
    <w:p w14:paraId="47716024" w14:textId="77777777" w:rsidR="00CA055C" w:rsidRDefault="00CA055C" w:rsidP="00CA055C">
      <w:pPr>
        <w:rPr>
          <w:rFonts w:cs="Calibri"/>
        </w:rPr>
      </w:pPr>
    </w:p>
    <w:p w14:paraId="6382328C" w14:textId="77777777" w:rsidR="00CA055C" w:rsidRPr="005E6D61" w:rsidRDefault="00CA055C" w:rsidP="00CA055C">
      <w:pPr>
        <w:rPr>
          <w:rFonts w:cs="Calibri"/>
          <w:b/>
          <w:bCs/>
          <w:color w:val="00236D"/>
        </w:rPr>
      </w:pPr>
      <w:r w:rsidRPr="005E6D61">
        <w:rPr>
          <w:rFonts w:cs="Calibri"/>
          <w:b/>
          <w:bCs/>
          <w:color w:val="00236D"/>
        </w:rPr>
        <w:t>Suggested Social Posts</w:t>
      </w:r>
    </w:p>
    <w:p w14:paraId="651E16EA" w14:textId="77777777" w:rsidR="00CA055C" w:rsidRDefault="00CA055C" w:rsidP="00CA055C">
      <w:pPr>
        <w:rPr>
          <w:rFonts w:cs="Calibri"/>
        </w:rPr>
      </w:pPr>
    </w:p>
    <w:p w14:paraId="14DA0D2A" w14:textId="7CE7D688" w:rsidR="00CA055C" w:rsidRPr="006B7D78" w:rsidRDefault="00CA055C" w:rsidP="00CA055C">
      <w:pPr>
        <w:rPr>
          <w:rFonts w:cs="Calibri"/>
        </w:rPr>
      </w:pPr>
      <w:r>
        <w:rPr>
          <w:rFonts w:cs="Calibri"/>
        </w:rPr>
        <w:t xml:space="preserve">February </w:t>
      </w:r>
      <w:r w:rsidRPr="006B7D78">
        <w:rPr>
          <w:rFonts w:cs="Calibri"/>
        </w:rPr>
        <w:t xml:space="preserve">is </w:t>
      </w:r>
      <w:r>
        <w:rPr>
          <w:rFonts w:cs="Calibri"/>
        </w:rPr>
        <w:t>Age-related Macular Degeneration</w:t>
      </w:r>
      <w:r w:rsidRPr="00777855">
        <w:rPr>
          <w:rFonts w:cs="Calibri"/>
        </w:rPr>
        <w:t xml:space="preserve"> Awareness Month</w:t>
      </w:r>
      <w:r w:rsidRPr="006B7D78">
        <w:rPr>
          <w:rFonts w:cs="Calibri"/>
        </w:rPr>
        <w:t xml:space="preserve"> — learn more about </w:t>
      </w:r>
      <w:r w:rsidRPr="007D6995">
        <w:rPr>
          <w:rFonts w:cs="Calibri"/>
        </w:rPr>
        <w:t>the leading cause of vision loss in people over the age of 55</w:t>
      </w:r>
      <w:r>
        <w:rPr>
          <w:rFonts w:cs="Calibri"/>
        </w:rPr>
        <w:t xml:space="preserve">. </w:t>
      </w:r>
      <w:r w:rsidRPr="006B7D78">
        <w:rPr>
          <w:rFonts w:cs="Calibri"/>
        </w:rPr>
        <w:t>FightingBlindness.ca/</w:t>
      </w:r>
      <w:proofErr w:type="spellStart"/>
      <w:r>
        <w:rPr>
          <w:rFonts w:cs="Calibri"/>
        </w:rPr>
        <w:t>AMD</w:t>
      </w:r>
      <w:r w:rsidRPr="006B7D78">
        <w:rPr>
          <w:rFonts w:cs="Calibri"/>
        </w:rPr>
        <w:t>month</w:t>
      </w:r>
      <w:proofErr w:type="spellEnd"/>
      <w:r w:rsidRPr="006B7D78">
        <w:rPr>
          <w:rFonts w:cs="Calibri"/>
        </w:rPr>
        <w:t xml:space="preserve"> #</w:t>
      </w:r>
      <w:r>
        <w:rPr>
          <w:rFonts w:cs="Calibri"/>
        </w:rPr>
        <w:t>AMD</w:t>
      </w:r>
      <w:r w:rsidRPr="006B7D78">
        <w:rPr>
          <w:rFonts w:cs="Calibri"/>
        </w:rPr>
        <w:t>Month</w:t>
      </w:r>
    </w:p>
    <w:p w14:paraId="21506EEA" w14:textId="77777777" w:rsidR="00CA055C" w:rsidRDefault="00CA055C" w:rsidP="00CA055C">
      <w:pPr>
        <w:rPr>
          <w:rFonts w:cs="Calibri"/>
        </w:rPr>
      </w:pPr>
    </w:p>
    <w:p w14:paraId="0C37B1BE" w14:textId="4E62046B" w:rsidR="00CA055C" w:rsidRPr="006B7D78" w:rsidRDefault="00CA055C" w:rsidP="00CA055C">
      <w:pPr>
        <w:rPr>
          <w:rFonts w:cs="Calibri"/>
        </w:rPr>
      </w:pPr>
      <w:r w:rsidRPr="007D6995">
        <w:rPr>
          <w:rFonts w:cs="Calibri"/>
        </w:rPr>
        <w:t>Age-related macular degeneration (AMD) is the leading cause of vision loss in people over the age of 55, affecting approximately 2.5 million Canadians.</w:t>
      </w:r>
      <w:r>
        <w:rPr>
          <w:rFonts w:cs="Calibri"/>
        </w:rPr>
        <w:t xml:space="preserve"> Learn about the risk factors. </w:t>
      </w:r>
      <w:r w:rsidRPr="006B7D78">
        <w:rPr>
          <w:rFonts w:cs="Calibri"/>
        </w:rPr>
        <w:t>FightingBlindness.ca/</w:t>
      </w:r>
      <w:proofErr w:type="spellStart"/>
      <w:r>
        <w:rPr>
          <w:rFonts w:cs="Calibri"/>
        </w:rPr>
        <w:t>AMD</w:t>
      </w:r>
      <w:r w:rsidRPr="006B7D78">
        <w:rPr>
          <w:rFonts w:cs="Calibri"/>
        </w:rPr>
        <w:t>month</w:t>
      </w:r>
      <w:proofErr w:type="spellEnd"/>
      <w:r w:rsidRPr="006B7D78">
        <w:rPr>
          <w:rFonts w:cs="Calibri"/>
        </w:rPr>
        <w:t xml:space="preserve"> #</w:t>
      </w:r>
      <w:r>
        <w:rPr>
          <w:rFonts w:cs="Calibri"/>
        </w:rPr>
        <w:t>AMD</w:t>
      </w:r>
      <w:r w:rsidRPr="006B7D78">
        <w:rPr>
          <w:rFonts w:cs="Calibri"/>
        </w:rPr>
        <w:t>Month</w:t>
      </w:r>
    </w:p>
    <w:p w14:paraId="308E9A75" w14:textId="77777777" w:rsidR="00CA055C" w:rsidRDefault="00CA055C" w:rsidP="00CA055C">
      <w:pPr>
        <w:rPr>
          <w:rFonts w:cs="Calibri"/>
        </w:rPr>
      </w:pPr>
    </w:p>
    <w:p w14:paraId="4FAA8350" w14:textId="20989042" w:rsidR="00CA055C" w:rsidRPr="006B7D78" w:rsidRDefault="00CA055C" w:rsidP="00CA055C">
      <w:pPr>
        <w:rPr>
          <w:rFonts w:cs="Calibri"/>
        </w:rPr>
      </w:pPr>
      <w:r>
        <w:rPr>
          <w:rFonts w:cs="Calibri"/>
        </w:rPr>
        <w:t xml:space="preserve">February is Age-related Macular Degeneration Awareness Month. Check out </w:t>
      </w:r>
      <w:r w:rsidR="00125913">
        <w:rPr>
          <w:rFonts w:cs="Calibri"/>
        </w:rPr>
        <w:t>Fighting Blindness Canada’s</w:t>
      </w:r>
      <w:r>
        <w:rPr>
          <w:rFonts w:cs="Calibri"/>
        </w:rPr>
        <w:t xml:space="preserve"> resource page to learn all about risk factors, symptoms, treatments, recent research developments and more. </w:t>
      </w:r>
      <w:r w:rsidRPr="006B7D78">
        <w:rPr>
          <w:rFonts w:cs="Calibri"/>
        </w:rPr>
        <w:t>FightingBlindness.ca/</w:t>
      </w:r>
      <w:proofErr w:type="spellStart"/>
      <w:r>
        <w:rPr>
          <w:rFonts w:cs="Calibri"/>
        </w:rPr>
        <w:t>AMD</w:t>
      </w:r>
      <w:r w:rsidRPr="006B7D78">
        <w:rPr>
          <w:rFonts w:cs="Calibri"/>
        </w:rPr>
        <w:t>month</w:t>
      </w:r>
      <w:proofErr w:type="spellEnd"/>
      <w:r w:rsidRPr="006B7D78">
        <w:rPr>
          <w:rFonts w:cs="Calibri"/>
        </w:rPr>
        <w:t xml:space="preserve"> #</w:t>
      </w:r>
      <w:r>
        <w:rPr>
          <w:rFonts w:cs="Calibri"/>
        </w:rPr>
        <w:t>AMD</w:t>
      </w:r>
      <w:r w:rsidRPr="006B7D78">
        <w:rPr>
          <w:rFonts w:cs="Calibri"/>
        </w:rPr>
        <w:t>Month</w:t>
      </w:r>
    </w:p>
    <w:p w14:paraId="447E0F78" w14:textId="77777777" w:rsidR="00CA055C" w:rsidRDefault="00CA055C" w:rsidP="00CA055C">
      <w:pPr>
        <w:rPr>
          <w:rFonts w:cs="Calibri"/>
        </w:rPr>
      </w:pPr>
    </w:p>
    <w:p w14:paraId="5B7C843B" w14:textId="69C84EA5" w:rsidR="00CA055C" w:rsidRPr="006B7D78" w:rsidRDefault="00CA055C" w:rsidP="00CA055C">
      <w:pPr>
        <w:rPr>
          <w:rFonts w:cs="Calibri"/>
        </w:rPr>
      </w:pPr>
      <w:r>
        <w:rPr>
          <w:rFonts w:cs="Calibri"/>
        </w:rPr>
        <w:t>It’s Age-related Macular Degeneration Awareness Month. Learn more about the recent research developments related to AMD</w:t>
      </w:r>
      <w:r w:rsidRPr="006B7D78">
        <w:rPr>
          <w:rFonts w:cs="Calibri"/>
        </w:rPr>
        <w:t>. FightingBlindness.ca/</w:t>
      </w:r>
      <w:proofErr w:type="spellStart"/>
      <w:r>
        <w:rPr>
          <w:rFonts w:cs="Calibri"/>
        </w:rPr>
        <w:t>AMD</w:t>
      </w:r>
      <w:r w:rsidRPr="006B7D78">
        <w:rPr>
          <w:rFonts w:cs="Calibri"/>
        </w:rPr>
        <w:t>month</w:t>
      </w:r>
      <w:proofErr w:type="spellEnd"/>
      <w:r w:rsidRPr="006B7D78">
        <w:rPr>
          <w:rFonts w:cs="Calibri"/>
        </w:rPr>
        <w:t xml:space="preserve"> #</w:t>
      </w:r>
      <w:r>
        <w:rPr>
          <w:rFonts w:cs="Calibri"/>
        </w:rPr>
        <w:t>AMD</w:t>
      </w:r>
      <w:r w:rsidRPr="006B7D78">
        <w:rPr>
          <w:rFonts w:cs="Calibri"/>
        </w:rPr>
        <w:t>Month</w:t>
      </w:r>
    </w:p>
    <w:p w14:paraId="12DBD1E9" w14:textId="77777777" w:rsidR="00CA055C" w:rsidRDefault="00CA055C" w:rsidP="00CA055C">
      <w:pPr>
        <w:rPr>
          <w:rFonts w:cs="Calibri"/>
        </w:rPr>
      </w:pPr>
    </w:p>
    <w:p w14:paraId="52E9A20D" w14:textId="33244E47" w:rsidR="00CA055C" w:rsidRDefault="00CA055C" w:rsidP="00CA055C">
      <w:pPr>
        <w:rPr>
          <w:rFonts w:cs="Calibri"/>
        </w:rPr>
      </w:pPr>
      <w:r>
        <w:rPr>
          <w:rFonts w:cs="Calibri"/>
        </w:rPr>
        <w:t>More than 2.5 million Canadians, aged 55+ are affected by age-related macular degeneration (AMD). Learn more about the leading cause of vision loss in this age group.</w:t>
      </w:r>
      <w:r w:rsidRPr="006B7D78">
        <w:rPr>
          <w:rFonts w:cs="Calibri"/>
        </w:rPr>
        <w:t xml:space="preserve"> FightingBlindness.ca/</w:t>
      </w:r>
      <w:proofErr w:type="spellStart"/>
      <w:r>
        <w:rPr>
          <w:rFonts w:cs="Calibri"/>
        </w:rPr>
        <w:t>AMD</w:t>
      </w:r>
      <w:r w:rsidRPr="006B7D78">
        <w:rPr>
          <w:rFonts w:cs="Calibri"/>
        </w:rPr>
        <w:t>month</w:t>
      </w:r>
      <w:proofErr w:type="spellEnd"/>
      <w:r w:rsidRPr="006B7D78">
        <w:rPr>
          <w:rFonts w:cs="Calibri"/>
        </w:rPr>
        <w:t xml:space="preserve"> #</w:t>
      </w:r>
      <w:r>
        <w:rPr>
          <w:rFonts w:cs="Calibri"/>
        </w:rPr>
        <w:t>AMD</w:t>
      </w:r>
      <w:r w:rsidRPr="006B7D78">
        <w:rPr>
          <w:rFonts w:cs="Calibri"/>
        </w:rPr>
        <w:t>Month</w:t>
      </w:r>
    </w:p>
    <w:p w14:paraId="1736CD96" w14:textId="77777777" w:rsidR="00CA055C" w:rsidRDefault="00CA055C" w:rsidP="00CA055C">
      <w:pPr>
        <w:rPr>
          <w:rFonts w:cs="Calibri"/>
        </w:rPr>
      </w:pPr>
    </w:p>
    <w:p w14:paraId="67FAA5A9" w14:textId="1610A280" w:rsidR="00CA055C" w:rsidRPr="006B7D78" w:rsidRDefault="00CA055C" w:rsidP="00CA055C">
      <w:pPr>
        <w:rPr>
          <w:rFonts w:cs="Calibri"/>
        </w:rPr>
      </w:pPr>
      <w:r>
        <w:rPr>
          <w:rFonts w:cs="Calibri"/>
        </w:rPr>
        <w:t xml:space="preserve">If you have age-related macular degeneration (AMD), check out Fighting Blindness Canada’s resources, including information on the latest research, and educational sessions with experts. </w:t>
      </w:r>
      <w:r w:rsidRPr="006B7D78">
        <w:rPr>
          <w:rFonts w:cs="Calibri"/>
        </w:rPr>
        <w:t>FightingBlindness.ca/</w:t>
      </w:r>
      <w:proofErr w:type="spellStart"/>
      <w:r>
        <w:rPr>
          <w:rFonts w:cs="Calibri"/>
        </w:rPr>
        <w:t>AMD</w:t>
      </w:r>
      <w:r w:rsidRPr="006B7D78">
        <w:rPr>
          <w:rFonts w:cs="Calibri"/>
        </w:rPr>
        <w:t>month</w:t>
      </w:r>
      <w:proofErr w:type="spellEnd"/>
      <w:r w:rsidRPr="006B7D78">
        <w:rPr>
          <w:rFonts w:cs="Calibri"/>
        </w:rPr>
        <w:t xml:space="preserve"> #</w:t>
      </w:r>
      <w:r>
        <w:rPr>
          <w:rFonts w:cs="Calibri"/>
        </w:rPr>
        <w:t>AMD</w:t>
      </w:r>
      <w:r w:rsidRPr="006B7D78">
        <w:rPr>
          <w:rFonts w:cs="Calibri"/>
        </w:rPr>
        <w:t>Month</w:t>
      </w:r>
    </w:p>
    <w:p w14:paraId="6E2C27C3" w14:textId="77777777" w:rsidR="00CF53C9" w:rsidRPr="00A80D63" w:rsidRDefault="00CF53C9" w:rsidP="00D71DEC">
      <w:pPr>
        <w:rPr>
          <w:color w:val="auto"/>
          <w:lang w:val="en-CA"/>
        </w:rPr>
      </w:pPr>
    </w:p>
    <w:sectPr w:rsidR="00CF53C9" w:rsidRPr="00A80D63" w:rsidSect="008E6DC2">
      <w:headerReference w:type="default" r:id="rId12"/>
      <w:footerReference w:type="default" r:id="rId13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9B63E" w14:textId="77777777" w:rsidR="005842A7" w:rsidRDefault="005842A7" w:rsidP="000B1565">
      <w:r>
        <w:separator/>
      </w:r>
    </w:p>
  </w:endnote>
  <w:endnote w:type="continuationSeparator" w:id="0">
    <w:p w14:paraId="38999408" w14:textId="77777777" w:rsidR="005842A7" w:rsidRDefault="005842A7" w:rsidP="000B1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otham">
    <w:altName w:val="Calibri"/>
    <w:charset w:val="00"/>
    <w:family w:val="auto"/>
    <w:pitch w:val="variable"/>
    <w:sig w:usb0="800000A7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1801D" w14:textId="5F2C30B6" w:rsidR="00CF53C9" w:rsidRDefault="00CF53C9" w:rsidP="00CF53C9">
    <w:pPr>
      <w:pStyle w:val="Footer"/>
      <w:jc w:val="center"/>
      <w:rPr>
        <w:color w:val="00236D"/>
        <w:sz w:val="20"/>
      </w:rPr>
    </w:pPr>
    <w:r w:rsidRPr="00CF53C9">
      <w:rPr>
        <w:noProof/>
        <w:color w:val="00236D"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21FC94" wp14:editId="2E2BE176">
              <wp:simplePos x="0" y="0"/>
              <wp:positionH relativeFrom="column">
                <wp:posOffset>0</wp:posOffset>
              </wp:positionH>
              <wp:positionV relativeFrom="paragraph">
                <wp:posOffset>-62865</wp:posOffset>
              </wp:positionV>
              <wp:extent cx="5943600" cy="0"/>
              <wp:effectExtent l="0" t="0" r="0" b="0"/>
              <wp:wrapNone/>
              <wp:docPr id="307392489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236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123407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.95pt" to="468pt,-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" strokecolor="#00236d">
              <v:stroke joinstyle="miter"/>
            </v:line>
          </w:pict>
        </mc:Fallback>
      </mc:AlternateContent>
    </w:r>
    <w:r w:rsidRPr="00CF53C9">
      <w:rPr>
        <w:color w:val="00236D"/>
        <w:sz w:val="20"/>
      </w:rPr>
      <w:t>890 Yonge St., 12th Floor Toronto, ON, M4W 3P4 | 416.360.4200 | 1.8</w:t>
    </w:r>
    <w:r w:rsidR="008E6DC2">
      <w:rPr>
        <w:color w:val="00236D"/>
        <w:sz w:val="20"/>
      </w:rPr>
      <w:t>00</w:t>
    </w:r>
    <w:r w:rsidRPr="00CF53C9">
      <w:rPr>
        <w:color w:val="00236D"/>
        <w:sz w:val="20"/>
      </w:rPr>
      <w:t>.461.3331 | fightingblindness.ca</w:t>
    </w:r>
  </w:p>
  <w:p w14:paraId="1A26896D" w14:textId="4D2ABB2B" w:rsidR="00CF53C9" w:rsidRPr="00CF53C9" w:rsidRDefault="008E6DC2" w:rsidP="00CF53C9">
    <w:pPr>
      <w:pStyle w:val="Footer"/>
      <w:jc w:val="center"/>
      <w:rPr>
        <w:color w:val="00236D"/>
        <w:sz w:val="20"/>
      </w:rPr>
    </w:pPr>
    <w:hyperlink r:id="rId1" w:history="1">
      <w:r w:rsidRPr="008E6DC2">
        <w:rPr>
          <w:rStyle w:val="Hyperlink"/>
          <w:color w:val="00236D"/>
          <w:sz w:val="20"/>
          <w:u w:val="none"/>
        </w:rPr>
        <w:t>info@fightingblindness.ca</w:t>
      </w:r>
    </w:hyperlink>
    <w:r>
      <w:rPr>
        <w:color w:val="00236D"/>
        <w:sz w:val="20"/>
      </w:rPr>
      <w:t xml:space="preserve"> | </w:t>
    </w:r>
    <w:r w:rsidR="00CF53C9" w:rsidRPr="00CF53C9">
      <w:rPr>
        <w:color w:val="00236D"/>
        <w:sz w:val="20"/>
      </w:rPr>
      <w:t>Charitable Registration N</w:t>
    </w:r>
    <w:r w:rsidR="00CF53C9">
      <w:rPr>
        <w:color w:val="00236D"/>
        <w:sz w:val="20"/>
      </w:rPr>
      <w:t>o.</w:t>
    </w:r>
    <w:r w:rsidR="00CF53C9" w:rsidRPr="00CF53C9">
      <w:rPr>
        <w:color w:val="00236D"/>
        <w:sz w:val="20"/>
      </w:rPr>
      <w:t>: 119129369 RR0001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A4450" w14:textId="77777777" w:rsidR="005842A7" w:rsidRDefault="005842A7" w:rsidP="000B1565">
      <w:r>
        <w:separator/>
      </w:r>
    </w:p>
  </w:footnote>
  <w:footnote w:type="continuationSeparator" w:id="0">
    <w:p w14:paraId="1372DE44" w14:textId="77777777" w:rsidR="005842A7" w:rsidRDefault="005842A7" w:rsidP="000B1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07105" w14:textId="23905ACE" w:rsidR="00A32281" w:rsidRDefault="006C35EE" w:rsidP="000B1565">
    <w:pPr>
      <w:pStyle w:val="Header"/>
    </w:pPr>
    <w:r>
      <w:rPr>
        <w:noProof/>
        <w:lang w:val="en-CA" w:eastAsia="en-CA"/>
      </w:rPr>
      <w:drawing>
        <wp:inline distT="0" distB="0" distL="0" distR="0" wp14:anchorId="70F77608" wp14:editId="701AB616">
          <wp:extent cx="1733550" cy="933450"/>
          <wp:effectExtent l="0" t="0" r="0" b="0"/>
          <wp:docPr id="2111265149" name="Picture 2" descr="A logo with blue green orange and red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1265149" name="Picture 2" descr="A logo with blue green orange and red dot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374" cy="940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7CD08B" w14:textId="77777777" w:rsidR="00A32281" w:rsidRDefault="00A32281" w:rsidP="000B15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193B"/>
    <w:multiLevelType w:val="hybridMultilevel"/>
    <w:tmpl w:val="0FDCBA52"/>
    <w:lvl w:ilvl="0" w:tplc="FE3AA5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07304"/>
    <w:multiLevelType w:val="hybridMultilevel"/>
    <w:tmpl w:val="989641A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D3F6E"/>
    <w:multiLevelType w:val="hybridMultilevel"/>
    <w:tmpl w:val="54A00C44"/>
    <w:lvl w:ilvl="0" w:tplc="9BF4818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24370"/>
    <w:multiLevelType w:val="hybridMultilevel"/>
    <w:tmpl w:val="CE12052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565E5"/>
    <w:multiLevelType w:val="hybridMultilevel"/>
    <w:tmpl w:val="29D6679A"/>
    <w:lvl w:ilvl="0" w:tplc="7A6CE8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633FE"/>
    <w:multiLevelType w:val="hybridMultilevel"/>
    <w:tmpl w:val="7682CC1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03F10"/>
    <w:multiLevelType w:val="hybridMultilevel"/>
    <w:tmpl w:val="9D462B2E"/>
    <w:lvl w:ilvl="0" w:tplc="8CD4428E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0B0701B"/>
    <w:multiLevelType w:val="hybridMultilevel"/>
    <w:tmpl w:val="FCE0A0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710F6"/>
    <w:multiLevelType w:val="hybridMultilevel"/>
    <w:tmpl w:val="A6FCBC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D74CB8"/>
    <w:multiLevelType w:val="hybridMultilevel"/>
    <w:tmpl w:val="0A78DC22"/>
    <w:lvl w:ilvl="0" w:tplc="DC5A15CA">
      <w:start w:val="1"/>
      <w:numFmt w:val="decimal"/>
      <w:lvlText w:val="%1."/>
      <w:lvlJc w:val="left"/>
      <w:pPr>
        <w:tabs>
          <w:tab w:val="num" w:pos="1638"/>
        </w:tabs>
        <w:ind w:left="1638" w:hanging="648"/>
      </w:pPr>
      <w:rPr>
        <w:rFonts w:ascii="Verdana" w:hAnsi="Verdana" w:cs="Times New Roman" w:hint="default"/>
        <w:b w:val="0"/>
        <w:i w:val="0"/>
        <w:color w:val="auto"/>
        <w:sz w:val="18"/>
        <w:szCs w:val="18"/>
        <w:lang w:val="en-GB"/>
      </w:rPr>
    </w:lvl>
    <w:lvl w:ilvl="1" w:tplc="EFC4E72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i w:val="0"/>
        <w:sz w:val="18"/>
        <w:szCs w:val="18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b w:val="0"/>
        <w:i w:val="0"/>
        <w:color w:val="auto"/>
        <w:sz w:val="22"/>
        <w:szCs w:val="22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3F34771"/>
    <w:multiLevelType w:val="hybridMultilevel"/>
    <w:tmpl w:val="DF7ADA18"/>
    <w:lvl w:ilvl="0" w:tplc="8CD4428E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1009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1" w15:restartNumberingAfterBreak="0">
    <w:nsid w:val="5B272E81"/>
    <w:multiLevelType w:val="hybridMultilevel"/>
    <w:tmpl w:val="AAFCF44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2" w15:restartNumberingAfterBreak="0">
    <w:nsid w:val="68DA3A60"/>
    <w:multiLevelType w:val="hybridMultilevel"/>
    <w:tmpl w:val="4ACCC37E"/>
    <w:lvl w:ilvl="0" w:tplc="4FCE07FA">
      <w:start w:val="6"/>
      <w:numFmt w:val="bullet"/>
      <w:lvlText w:val=""/>
      <w:lvlJc w:val="left"/>
      <w:pPr>
        <w:ind w:left="1080" w:hanging="720"/>
      </w:pPr>
      <w:rPr>
        <w:rFonts w:ascii="Symbol" w:eastAsia="Times New Roman" w:hAnsi="Symbol" w:cstheme="minorHAns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55271"/>
    <w:multiLevelType w:val="hybridMultilevel"/>
    <w:tmpl w:val="E078D9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DD24E6"/>
    <w:multiLevelType w:val="hybridMultilevel"/>
    <w:tmpl w:val="83A85E64"/>
    <w:lvl w:ilvl="0" w:tplc="4FCE07FA">
      <w:start w:val="6"/>
      <w:numFmt w:val="bullet"/>
      <w:lvlText w:val=""/>
      <w:lvlJc w:val="left"/>
      <w:pPr>
        <w:ind w:left="1080" w:hanging="720"/>
      </w:pPr>
      <w:rPr>
        <w:rFonts w:ascii="Symbol" w:eastAsia="Times New Roman" w:hAnsi="Symbol" w:cstheme="minorHAns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61775C"/>
    <w:multiLevelType w:val="hybridMultilevel"/>
    <w:tmpl w:val="8A463AD0"/>
    <w:lvl w:ilvl="0" w:tplc="4FCE07FA">
      <w:start w:val="6"/>
      <w:numFmt w:val="bullet"/>
      <w:lvlText w:val=""/>
      <w:lvlJc w:val="left"/>
      <w:pPr>
        <w:ind w:left="0" w:hanging="720"/>
      </w:pPr>
      <w:rPr>
        <w:rFonts w:ascii="Symbol" w:eastAsia="Times New Roman" w:hAnsi="Symbol" w:cstheme="minorHAnsi" w:hint="default"/>
      </w:rPr>
    </w:lvl>
    <w:lvl w:ilvl="1" w:tplc="10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 w16cid:durableId="359938888">
    <w:abstractNumId w:val="5"/>
  </w:num>
  <w:num w:numId="2" w16cid:durableId="2058046269">
    <w:abstractNumId w:val="6"/>
  </w:num>
  <w:num w:numId="3" w16cid:durableId="2062436532">
    <w:abstractNumId w:val="10"/>
  </w:num>
  <w:num w:numId="4" w16cid:durableId="189340715">
    <w:abstractNumId w:val="11"/>
  </w:num>
  <w:num w:numId="5" w16cid:durableId="433019725">
    <w:abstractNumId w:val="1"/>
  </w:num>
  <w:num w:numId="6" w16cid:durableId="1342703354">
    <w:abstractNumId w:val="8"/>
  </w:num>
  <w:num w:numId="7" w16cid:durableId="1079517115">
    <w:abstractNumId w:val="3"/>
  </w:num>
  <w:num w:numId="8" w16cid:durableId="502400854">
    <w:abstractNumId w:val="7"/>
  </w:num>
  <w:num w:numId="9" w16cid:durableId="992174072">
    <w:abstractNumId w:val="0"/>
  </w:num>
  <w:num w:numId="10" w16cid:durableId="752974009">
    <w:abstractNumId w:val="13"/>
  </w:num>
  <w:num w:numId="11" w16cid:durableId="2069724314">
    <w:abstractNumId w:val="4"/>
  </w:num>
  <w:num w:numId="12" w16cid:durableId="7013966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3234546">
    <w:abstractNumId w:val="2"/>
  </w:num>
  <w:num w:numId="14" w16cid:durableId="425613937">
    <w:abstractNumId w:val="12"/>
  </w:num>
  <w:num w:numId="15" w16cid:durableId="1990866201">
    <w:abstractNumId w:val="14"/>
  </w:num>
  <w:num w:numId="16" w16cid:durableId="13836702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2EF"/>
    <w:rsid w:val="00044889"/>
    <w:rsid w:val="00057A34"/>
    <w:rsid w:val="00065146"/>
    <w:rsid w:val="000918B0"/>
    <w:rsid w:val="00096A45"/>
    <w:rsid w:val="000B1565"/>
    <w:rsid w:val="000B1577"/>
    <w:rsid w:val="001141E1"/>
    <w:rsid w:val="0012017E"/>
    <w:rsid w:val="001253DA"/>
    <w:rsid w:val="00125913"/>
    <w:rsid w:val="0013730F"/>
    <w:rsid w:val="00147910"/>
    <w:rsid w:val="001579AD"/>
    <w:rsid w:val="001649DA"/>
    <w:rsid w:val="00171112"/>
    <w:rsid w:val="0017287D"/>
    <w:rsid w:val="0018104B"/>
    <w:rsid w:val="0019303D"/>
    <w:rsid w:val="001A2947"/>
    <w:rsid w:val="001A5500"/>
    <w:rsid w:val="001D5FDE"/>
    <w:rsid w:val="001F2A6A"/>
    <w:rsid w:val="001F2BC9"/>
    <w:rsid w:val="001F4409"/>
    <w:rsid w:val="001F7004"/>
    <w:rsid w:val="002203C7"/>
    <w:rsid w:val="00242CF0"/>
    <w:rsid w:val="0025621B"/>
    <w:rsid w:val="00256D60"/>
    <w:rsid w:val="00274757"/>
    <w:rsid w:val="00274F98"/>
    <w:rsid w:val="00275BC8"/>
    <w:rsid w:val="002948C6"/>
    <w:rsid w:val="002B3091"/>
    <w:rsid w:val="002D15FA"/>
    <w:rsid w:val="002D3674"/>
    <w:rsid w:val="00312843"/>
    <w:rsid w:val="00320989"/>
    <w:rsid w:val="00325F88"/>
    <w:rsid w:val="00332997"/>
    <w:rsid w:val="00337CCE"/>
    <w:rsid w:val="00343306"/>
    <w:rsid w:val="00367A46"/>
    <w:rsid w:val="00377AA3"/>
    <w:rsid w:val="00387DCF"/>
    <w:rsid w:val="00390601"/>
    <w:rsid w:val="003927FB"/>
    <w:rsid w:val="00395FA4"/>
    <w:rsid w:val="003E1D0C"/>
    <w:rsid w:val="003E341A"/>
    <w:rsid w:val="003E527B"/>
    <w:rsid w:val="00413270"/>
    <w:rsid w:val="004334A7"/>
    <w:rsid w:val="00443F5B"/>
    <w:rsid w:val="004645B9"/>
    <w:rsid w:val="00483A73"/>
    <w:rsid w:val="004B7D7F"/>
    <w:rsid w:val="004D1E63"/>
    <w:rsid w:val="00513689"/>
    <w:rsid w:val="00526E2B"/>
    <w:rsid w:val="00556113"/>
    <w:rsid w:val="005628FF"/>
    <w:rsid w:val="005842A7"/>
    <w:rsid w:val="005E60E6"/>
    <w:rsid w:val="0063017D"/>
    <w:rsid w:val="00660794"/>
    <w:rsid w:val="00661C9D"/>
    <w:rsid w:val="00683FC0"/>
    <w:rsid w:val="006A189F"/>
    <w:rsid w:val="006A2CA9"/>
    <w:rsid w:val="006C35EE"/>
    <w:rsid w:val="006E0FA0"/>
    <w:rsid w:val="006E372F"/>
    <w:rsid w:val="00741192"/>
    <w:rsid w:val="0078332D"/>
    <w:rsid w:val="00792F4D"/>
    <w:rsid w:val="007E2525"/>
    <w:rsid w:val="007F3381"/>
    <w:rsid w:val="007F5B30"/>
    <w:rsid w:val="00826199"/>
    <w:rsid w:val="00840C2F"/>
    <w:rsid w:val="0084118E"/>
    <w:rsid w:val="008475E1"/>
    <w:rsid w:val="0085042B"/>
    <w:rsid w:val="008558BA"/>
    <w:rsid w:val="008822EF"/>
    <w:rsid w:val="00887BD0"/>
    <w:rsid w:val="008C4F9B"/>
    <w:rsid w:val="008E6DC2"/>
    <w:rsid w:val="008F0DB3"/>
    <w:rsid w:val="008F1906"/>
    <w:rsid w:val="008F1F1B"/>
    <w:rsid w:val="00912038"/>
    <w:rsid w:val="00915701"/>
    <w:rsid w:val="009320D7"/>
    <w:rsid w:val="0093425A"/>
    <w:rsid w:val="0094417D"/>
    <w:rsid w:val="00954EAD"/>
    <w:rsid w:val="00971AA0"/>
    <w:rsid w:val="00972D27"/>
    <w:rsid w:val="00975BFD"/>
    <w:rsid w:val="00987A3C"/>
    <w:rsid w:val="00992065"/>
    <w:rsid w:val="009C470C"/>
    <w:rsid w:val="009D584D"/>
    <w:rsid w:val="009E2DAB"/>
    <w:rsid w:val="00A01A44"/>
    <w:rsid w:val="00A32281"/>
    <w:rsid w:val="00A71837"/>
    <w:rsid w:val="00A77884"/>
    <w:rsid w:val="00A80D63"/>
    <w:rsid w:val="00A82376"/>
    <w:rsid w:val="00AC60CF"/>
    <w:rsid w:val="00AE6D47"/>
    <w:rsid w:val="00AF03CD"/>
    <w:rsid w:val="00B34376"/>
    <w:rsid w:val="00B444AD"/>
    <w:rsid w:val="00B447EE"/>
    <w:rsid w:val="00B5404C"/>
    <w:rsid w:val="00B71D8B"/>
    <w:rsid w:val="00BE07CC"/>
    <w:rsid w:val="00BE1043"/>
    <w:rsid w:val="00BE7F74"/>
    <w:rsid w:val="00BF41AB"/>
    <w:rsid w:val="00C13AD5"/>
    <w:rsid w:val="00C22B92"/>
    <w:rsid w:val="00C27074"/>
    <w:rsid w:val="00C3599B"/>
    <w:rsid w:val="00C47898"/>
    <w:rsid w:val="00C5100D"/>
    <w:rsid w:val="00C6427D"/>
    <w:rsid w:val="00CA055C"/>
    <w:rsid w:val="00CC4739"/>
    <w:rsid w:val="00CC5FCC"/>
    <w:rsid w:val="00CE00CD"/>
    <w:rsid w:val="00CF1AE5"/>
    <w:rsid w:val="00CF53C9"/>
    <w:rsid w:val="00CF777C"/>
    <w:rsid w:val="00D03C36"/>
    <w:rsid w:val="00D06D54"/>
    <w:rsid w:val="00D14A1F"/>
    <w:rsid w:val="00D40C22"/>
    <w:rsid w:val="00D559E5"/>
    <w:rsid w:val="00D71DEC"/>
    <w:rsid w:val="00D903E4"/>
    <w:rsid w:val="00D91F4D"/>
    <w:rsid w:val="00DA5B2D"/>
    <w:rsid w:val="00DB3FC5"/>
    <w:rsid w:val="00DB5461"/>
    <w:rsid w:val="00DE00D4"/>
    <w:rsid w:val="00E05BAE"/>
    <w:rsid w:val="00E077D5"/>
    <w:rsid w:val="00E26661"/>
    <w:rsid w:val="00E417D4"/>
    <w:rsid w:val="00E44181"/>
    <w:rsid w:val="00E56B24"/>
    <w:rsid w:val="00E56EE5"/>
    <w:rsid w:val="00E83EED"/>
    <w:rsid w:val="00E86A6B"/>
    <w:rsid w:val="00EA7F08"/>
    <w:rsid w:val="00EB1786"/>
    <w:rsid w:val="00ED13C3"/>
    <w:rsid w:val="00F00D2D"/>
    <w:rsid w:val="00F2630E"/>
    <w:rsid w:val="00F45736"/>
    <w:rsid w:val="00F637E4"/>
    <w:rsid w:val="00F676F0"/>
    <w:rsid w:val="00F7717C"/>
    <w:rsid w:val="00F92DC7"/>
    <w:rsid w:val="00F9306F"/>
    <w:rsid w:val="00F95EA9"/>
    <w:rsid w:val="00FA70D8"/>
    <w:rsid w:val="00FC5C80"/>
    <w:rsid w:val="00FD48CF"/>
    <w:rsid w:val="00FD7309"/>
    <w:rsid w:val="00FF2092"/>
    <w:rsid w:val="4928A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103F60"/>
  <w15:chartTrackingRefBased/>
  <w15:docId w15:val="{9062AB16-ABFD-49E4-9C20-E770EB40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898"/>
    <w:pPr>
      <w:spacing w:after="0" w:line="240" w:lineRule="auto"/>
    </w:pPr>
    <w:rPr>
      <w:rFonts w:ascii="Calibri" w:eastAsia="Times New Roman" w:hAnsi="Calibri" w:cs="Times New Roman"/>
      <w:color w:val="2C383F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53C9"/>
    <w:pPr>
      <w:keepNext/>
      <w:keepLines/>
      <w:spacing w:before="240"/>
      <w:outlineLvl w:val="0"/>
    </w:pPr>
    <w:rPr>
      <w:rFonts w:ascii="Gotham" w:eastAsiaTheme="majorEastAsia" w:hAnsi="Gotham" w:cstheme="majorBidi"/>
      <w:caps/>
      <w:color w:val="00236D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53C9"/>
    <w:pPr>
      <w:keepNext/>
      <w:keepLines/>
      <w:spacing w:before="40"/>
      <w:outlineLvl w:val="1"/>
    </w:pPr>
    <w:rPr>
      <w:rFonts w:ascii="Gotham" w:eastAsiaTheme="majorEastAsia" w:hAnsi="Gotham" w:cstheme="majorBidi"/>
      <w:caps/>
      <w:color w:val="288844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3FC0"/>
    <w:pPr>
      <w:keepNext/>
      <w:keepLines/>
      <w:spacing w:before="40"/>
      <w:outlineLvl w:val="2"/>
    </w:pPr>
    <w:rPr>
      <w:rFonts w:eastAsiaTheme="majorEastAsia" w:cstheme="majorBidi"/>
      <w:b/>
      <w:color w:val="00236D"/>
      <w:sz w:val="27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3FC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8884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3FC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888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22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2281"/>
  </w:style>
  <w:style w:type="paragraph" w:styleId="Footer">
    <w:name w:val="footer"/>
    <w:basedOn w:val="Normal"/>
    <w:link w:val="FooterChar"/>
    <w:uiPriority w:val="99"/>
    <w:unhideWhenUsed/>
    <w:rsid w:val="00A322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2281"/>
  </w:style>
  <w:style w:type="paragraph" w:styleId="NormalWeb">
    <w:name w:val="Normal (Web)"/>
    <w:basedOn w:val="Normal"/>
    <w:uiPriority w:val="99"/>
    <w:unhideWhenUsed/>
    <w:rsid w:val="00A32281"/>
    <w:pPr>
      <w:spacing w:before="100" w:beforeAutospacing="1" w:after="100" w:afterAutospacing="1"/>
    </w:pPr>
    <w:rPr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A32281"/>
    <w:rPr>
      <w:color w:val="0047E0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2281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22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2281"/>
    <w:rPr>
      <w:vertAlign w:val="superscript"/>
    </w:rPr>
  </w:style>
  <w:style w:type="paragraph" w:styleId="ListParagraph">
    <w:name w:val="List Paragraph"/>
    <w:basedOn w:val="Normal"/>
    <w:uiPriority w:val="34"/>
    <w:qFormat/>
    <w:rsid w:val="0018104B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20D7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683FC0"/>
    <w:pPr>
      <w:spacing w:before="140" w:after="140"/>
      <w:ind w:left="440" w:hanging="440"/>
    </w:pPr>
    <w:rPr>
      <w:rFonts w:cs="Arial"/>
    </w:rPr>
  </w:style>
  <w:style w:type="table" w:styleId="TableGrid">
    <w:name w:val="Table Grid"/>
    <w:basedOn w:val="TableNormal"/>
    <w:uiPriority w:val="39"/>
    <w:rsid w:val="00661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15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565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F53C9"/>
    <w:rPr>
      <w:rFonts w:ascii="Gotham" w:eastAsiaTheme="majorEastAsia" w:hAnsi="Gotham" w:cstheme="majorBidi"/>
      <w:caps/>
      <w:color w:val="00236D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F53C9"/>
    <w:rPr>
      <w:rFonts w:ascii="Gotham" w:eastAsiaTheme="majorEastAsia" w:hAnsi="Gotham" w:cstheme="majorBidi"/>
      <w:caps/>
      <w:color w:val="288844"/>
      <w:sz w:val="28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83FC0"/>
    <w:rPr>
      <w:rFonts w:ascii="Calibri" w:eastAsiaTheme="majorEastAsia" w:hAnsi="Calibri" w:cstheme="majorBidi"/>
      <w:b/>
      <w:color w:val="00236D"/>
      <w:sz w:val="27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683FC0"/>
    <w:pPr>
      <w:contextualSpacing/>
    </w:pPr>
    <w:rPr>
      <w:rFonts w:ascii="Gotham" w:eastAsiaTheme="majorEastAsia" w:hAnsi="Gotham" w:cstheme="majorBidi"/>
      <w:b/>
      <w:caps/>
      <w:color w:val="00236D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3FC0"/>
    <w:rPr>
      <w:rFonts w:ascii="Gotham" w:eastAsiaTheme="majorEastAsia" w:hAnsi="Gotham" w:cstheme="majorBidi"/>
      <w:b/>
      <w:caps/>
      <w:color w:val="00236D"/>
      <w:spacing w:val="-10"/>
      <w:kern w:val="28"/>
      <w:sz w:val="36"/>
      <w:szCs w:val="56"/>
      <w:lang w:val="en-US"/>
    </w:rPr>
  </w:style>
  <w:style w:type="paragraph" w:customStyle="1" w:styleId="Heading2a">
    <w:name w:val="Heading 2a"/>
    <w:next w:val="Heading2"/>
    <w:link w:val="Heading2aChar"/>
    <w:qFormat/>
    <w:rsid w:val="005E60E6"/>
    <w:pPr>
      <w:pBdr>
        <w:top w:val="single" w:sz="4" w:space="4" w:color="00236D" w:themeColor="text1"/>
        <w:left w:val="single" w:sz="4" w:space="4" w:color="00236D" w:themeColor="text1"/>
        <w:bottom w:val="single" w:sz="4" w:space="4" w:color="00236D" w:themeColor="text1"/>
        <w:right w:val="single" w:sz="4" w:space="4" w:color="00236D" w:themeColor="text1"/>
      </w:pBdr>
      <w:shd w:val="clear" w:color="auto" w:fill="D9D9D9" w:themeFill="background1" w:themeFillShade="D9"/>
    </w:pPr>
    <w:rPr>
      <w:rFonts w:ascii="Gotham" w:eastAsiaTheme="majorEastAsia" w:hAnsi="Gotham" w:cstheme="majorBidi"/>
      <w:caps/>
      <w:sz w:val="28"/>
      <w:szCs w:val="24"/>
      <w:lang w:val="en-US"/>
    </w:rPr>
  </w:style>
  <w:style w:type="character" w:customStyle="1" w:styleId="Heading2aChar">
    <w:name w:val="Heading 2a Char"/>
    <w:basedOn w:val="DefaultParagraphFont"/>
    <w:link w:val="Heading2a"/>
    <w:rsid w:val="005E60E6"/>
    <w:rPr>
      <w:rFonts w:ascii="Gotham" w:eastAsiaTheme="majorEastAsia" w:hAnsi="Gotham" w:cstheme="majorBidi"/>
      <w:caps/>
      <w:sz w:val="28"/>
      <w:szCs w:val="24"/>
      <w:shd w:val="clear" w:color="auto" w:fill="D9D9D9" w:themeFill="background1" w:themeFillShade="D9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3FC0"/>
    <w:pPr>
      <w:numPr>
        <w:ilvl w:val="1"/>
      </w:numPr>
      <w:spacing w:after="160"/>
    </w:pPr>
    <w:rPr>
      <w:rFonts w:eastAsiaTheme="minorEastAsia" w:cstheme="minorBidi"/>
      <w:b/>
      <w:color w:val="FF4700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83FC0"/>
    <w:rPr>
      <w:rFonts w:ascii="Calibri" w:eastAsiaTheme="minorEastAsia" w:hAnsi="Calibri"/>
      <w:b/>
      <w:color w:val="FF4700"/>
      <w:spacing w:val="15"/>
      <w:sz w:val="24"/>
      <w:lang w:val="en-US"/>
    </w:rPr>
  </w:style>
  <w:style w:type="character" w:styleId="Strong">
    <w:name w:val="Strong"/>
    <w:basedOn w:val="DefaultParagraphFont"/>
    <w:uiPriority w:val="22"/>
    <w:qFormat/>
    <w:rsid w:val="005E60E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5E60E6"/>
    <w:pPr>
      <w:pBdr>
        <w:top w:val="single" w:sz="4" w:space="14" w:color="auto"/>
        <w:left w:val="single" w:sz="4" w:space="14" w:color="auto"/>
        <w:bottom w:val="single" w:sz="4" w:space="14" w:color="auto"/>
        <w:right w:val="single" w:sz="4" w:space="14" w:color="auto"/>
      </w:pBdr>
      <w:spacing w:before="200" w:after="160"/>
      <w:ind w:left="864" w:right="864"/>
      <w:jc w:val="center"/>
    </w:pPr>
    <w:rPr>
      <w:iCs/>
      <w:color w:val="0042D1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E60E6"/>
    <w:rPr>
      <w:rFonts w:ascii="Calibri" w:eastAsia="Times New Roman" w:hAnsi="Calibri" w:cs="Times New Roman"/>
      <w:iCs/>
      <w:color w:val="0042D1" w:themeColor="text1" w:themeTint="BF"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367A46"/>
    <w:rPr>
      <w:i/>
      <w:i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E00CD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00CD"/>
    <w:rPr>
      <w:rFonts w:ascii="Calibri" w:eastAsia="Times New Roman" w:hAnsi="Calibri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CE00C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651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51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5146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51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5146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xn-location">
    <w:name w:val="xn-location"/>
    <w:basedOn w:val="DefaultParagraphFont"/>
    <w:rsid w:val="0091570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559E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7287D"/>
    <w:rPr>
      <w:color w:val="7100B3" w:themeColor="followedHyperlink"/>
      <w:u w:val="single"/>
    </w:rPr>
  </w:style>
  <w:style w:type="paragraph" w:styleId="NoSpacing">
    <w:name w:val="No Spacing"/>
    <w:uiPriority w:val="1"/>
    <w:qFormat/>
    <w:rsid w:val="00683FC0"/>
    <w:pPr>
      <w:spacing w:after="0" w:line="240" w:lineRule="auto"/>
    </w:pPr>
    <w:rPr>
      <w:rFonts w:ascii="Calibri" w:eastAsia="Times New Roman" w:hAnsi="Calibri" w:cs="Times New Roman"/>
      <w:color w:val="2C383F"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683FC0"/>
    <w:rPr>
      <w:rFonts w:asciiTheme="majorHAnsi" w:eastAsiaTheme="majorEastAsia" w:hAnsiTheme="majorHAnsi" w:cstheme="majorBidi"/>
      <w:i/>
      <w:iCs/>
      <w:color w:val="288844"/>
      <w:sz w:val="24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683FC0"/>
    <w:rPr>
      <w:rFonts w:asciiTheme="majorHAnsi" w:eastAsiaTheme="majorEastAsia" w:hAnsiTheme="majorHAnsi" w:cstheme="majorBidi"/>
      <w:color w:val="288844"/>
      <w:sz w:val="24"/>
      <w:szCs w:val="20"/>
      <w:lang w:val="en-US"/>
    </w:rPr>
  </w:style>
  <w:style w:type="character" w:styleId="SubtleEmphasis">
    <w:name w:val="Subtle Emphasis"/>
    <w:basedOn w:val="DefaultParagraphFont"/>
    <w:uiPriority w:val="19"/>
    <w:qFormat/>
    <w:rsid w:val="00683FC0"/>
    <w:rPr>
      <w:i/>
      <w:iCs/>
      <w:color w:val="2C383F"/>
    </w:rPr>
  </w:style>
  <w:style w:type="character" w:styleId="UnresolvedMention">
    <w:name w:val="Unresolved Mention"/>
    <w:basedOn w:val="DefaultParagraphFont"/>
    <w:uiPriority w:val="99"/>
    <w:semiHidden/>
    <w:unhideWhenUsed/>
    <w:rsid w:val="008E6D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7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ightingblindness.ca/social-media-toolkit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fightingblindness.c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osen\Desktop\Accessible%20FBC%20Branded%20(English%20&amp;%20French).dotx" TargetMode="External"/></Relationships>
</file>

<file path=word/theme/theme1.xml><?xml version="1.0" encoding="utf-8"?>
<a:theme xmlns:a="http://schemas.openxmlformats.org/drawingml/2006/main" name="Office Theme">
  <a:themeElements>
    <a:clrScheme name="FBC Colours">
      <a:dk1>
        <a:srgbClr val="00236D"/>
      </a:dk1>
      <a:lt1>
        <a:sysClr val="window" lastClr="FFFFFF"/>
      </a:lt1>
      <a:dk2>
        <a:srgbClr val="2C383F"/>
      </a:dk2>
      <a:lt2>
        <a:srgbClr val="288844"/>
      </a:lt2>
      <a:accent1>
        <a:srgbClr val="FF4700"/>
      </a:accent1>
      <a:accent2>
        <a:srgbClr val="EC008C"/>
      </a:accent2>
      <a:accent3>
        <a:srgbClr val="7100B3"/>
      </a:accent3>
      <a:accent4>
        <a:srgbClr val="0047E0"/>
      </a:accent4>
      <a:accent5>
        <a:srgbClr val="289AD9"/>
      </a:accent5>
      <a:accent6>
        <a:srgbClr val="72C300"/>
      </a:accent6>
      <a:hlink>
        <a:srgbClr val="0047E0"/>
      </a:hlink>
      <a:folHlink>
        <a:srgbClr val="7100B3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324CCB4998488B10503668A97B49" ma:contentTypeVersion="10" ma:contentTypeDescription="Create a new document." ma:contentTypeScope="" ma:versionID="52d81d5acaf561d3f64dd92f06d8cdfc">
  <xsd:schema xmlns:xsd="http://www.w3.org/2001/XMLSchema" xmlns:xs="http://www.w3.org/2001/XMLSchema" xmlns:p="http://schemas.microsoft.com/office/2006/metadata/properties" xmlns:ns3="fd6fc376-1a57-4a12-a6f7-2906cd74a6cf" xmlns:ns4="4a7cf9a6-8920-408e-b69b-51093fa7e235" targetNamespace="http://schemas.microsoft.com/office/2006/metadata/properties" ma:root="true" ma:fieldsID="6977ed58d7032fc83b4fd6f2ec0d0f04" ns3:_="" ns4:_="">
    <xsd:import namespace="fd6fc376-1a57-4a12-a6f7-2906cd74a6cf"/>
    <xsd:import namespace="4a7cf9a6-8920-408e-b69b-51093fa7e23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6fc376-1a57-4a12-a6f7-2906cd74a6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cf9a6-8920-408e-b69b-51093fa7e23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4DEB25-684C-4DC3-9B1F-C363874205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20CA9C-71F5-4AEE-AC90-47116DAD9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6fc376-1a57-4a12-a6f7-2906cd74a6cf"/>
    <ds:schemaRef ds:uri="4a7cf9a6-8920-408e-b69b-51093fa7e2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9AB010-272E-470E-A4AA-A8E48268BF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9B039A-38F8-4BC7-85F3-47C0FBF01D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Accessible FBC Branded (English &amp; French)</Template>
  <TotalTime>3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Rosen</dc:creator>
  <cp:keywords/>
  <dc:description/>
  <cp:lastModifiedBy>Poonam Khanna</cp:lastModifiedBy>
  <cp:revision>3</cp:revision>
  <cp:lastPrinted>2019-06-07T18:48:00Z</cp:lastPrinted>
  <dcterms:created xsi:type="dcterms:W3CDTF">2025-01-27T17:59:00Z</dcterms:created>
  <dcterms:modified xsi:type="dcterms:W3CDTF">2025-01-27T18:03:00Z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0x010100BE58324CCB4998488B10503668A97B49</vt:lpwstr>
  </property>
  <property fmtid="{D5CDD505-2E9C-101B-9397-08002B2CF9AE}" pid="3" name="GrammarlyDocumentId">
    <vt:lpwstr>dcbfd0cf9b78460316f2c1f4c34647c4861f4fa9e4d11c4280b12634d8ba311a</vt:lpwstr>
  </property>
</Properties>
</file>